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6240F" w14:textId="49650D35" w:rsidR="00B33560" w:rsidRDefault="0076072E" w:rsidP="0076072E">
      <w:pPr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76072E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F31ECD" wp14:editId="6883E505">
            <wp:simplePos x="0" y="0"/>
            <wp:positionH relativeFrom="column">
              <wp:posOffset>227965</wp:posOffset>
            </wp:positionH>
            <wp:positionV relativeFrom="paragraph">
              <wp:posOffset>0</wp:posOffset>
            </wp:positionV>
            <wp:extent cx="2968625" cy="1551305"/>
            <wp:effectExtent l="0" t="0" r="317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kedIn 1200x627 Digital Solutions 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30740" w14:textId="008CFA9F" w:rsidR="0076072E" w:rsidRPr="0076072E" w:rsidRDefault="00B33560" w:rsidP="0076072E">
      <w:pPr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</w:t>
      </w:r>
      <w:r w:rsidRPr="0076072E">
        <w:rPr>
          <w:rFonts w:asciiTheme="minorHAnsi" w:hAnsiTheme="minorHAnsi" w:cstheme="minorHAnsi"/>
          <w:sz w:val="24"/>
          <w:szCs w:val="24"/>
          <w:lang w:val="en-GB"/>
        </w:rPr>
        <w:t>he</w:t>
      </w:r>
      <w:r w:rsidRPr="0076072E">
        <w:rPr>
          <w:rFonts w:asciiTheme="minorHAnsi" w:hAnsiTheme="minorHAnsi" w:cstheme="minorHAnsi"/>
          <w:spacing w:val="-13"/>
          <w:sz w:val="24"/>
          <w:szCs w:val="24"/>
          <w:lang w:val="en-GB"/>
        </w:rPr>
        <w:t xml:space="preserve"> </w:t>
      </w:r>
      <w:r w:rsidRPr="0076072E">
        <w:rPr>
          <w:rFonts w:asciiTheme="minorHAnsi" w:hAnsiTheme="minorHAnsi" w:cstheme="minorHAnsi"/>
          <w:sz w:val="24"/>
          <w:szCs w:val="24"/>
          <w:lang w:val="en-GB"/>
        </w:rPr>
        <w:t>illustration contest</w:t>
      </w:r>
      <w:r w:rsidRPr="0076072E">
        <w:rPr>
          <w:rFonts w:asciiTheme="minorHAnsi" w:hAnsiTheme="minorHAnsi" w:cstheme="minorHAnsi"/>
          <w:spacing w:val="-13"/>
          <w:sz w:val="24"/>
          <w:szCs w:val="24"/>
          <w:lang w:val="en-GB"/>
        </w:rPr>
        <w:t xml:space="preserve"> </w:t>
      </w:r>
      <w:r w:rsidRPr="0076072E">
        <w:rPr>
          <w:rFonts w:asciiTheme="minorHAnsi" w:hAnsiTheme="minorHAnsi" w:cstheme="minorHAnsi"/>
          <w:sz w:val="24"/>
          <w:szCs w:val="24"/>
          <w:lang w:val="en-GB"/>
        </w:rPr>
        <w:t>focuses</w:t>
      </w:r>
      <w:r w:rsidRPr="0076072E">
        <w:rPr>
          <w:rFonts w:asciiTheme="minorHAnsi" w:hAnsiTheme="minorHAnsi" w:cstheme="minorHAnsi"/>
          <w:spacing w:val="-13"/>
          <w:sz w:val="24"/>
          <w:szCs w:val="24"/>
          <w:lang w:val="en-GB"/>
        </w:rPr>
        <w:t xml:space="preserve"> </w:t>
      </w:r>
      <w:r w:rsidRPr="0076072E">
        <w:rPr>
          <w:rFonts w:asciiTheme="minorHAnsi" w:hAnsiTheme="minorHAnsi" w:cstheme="minorHAnsi"/>
          <w:sz w:val="24"/>
          <w:szCs w:val="24"/>
          <w:lang w:val="en-GB"/>
        </w:rPr>
        <w:t>on six</w:t>
      </w:r>
      <w:r w:rsidR="0076072E" w:rsidRPr="0076072E">
        <w:rPr>
          <w:rFonts w:asciiTheme="minorHAnsi" w:hAnsiTheme="minorHAnsi" w:cstheme="minorHAnsi"/>
          <w:sz w:val="24"/>
          <w:szCs w:val="24"/>
          <w:lang w:val="en-GB"/>
        </w:rPr>
        <w:t xml:space="preserve"> thematic areas</w:t>
      </w:r>
      <w:r w:rsidR="0076072E" w:rsidRPr="0076072E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for their specific relevance to the OACPS R&amp;I Programme</w:t>
      </w:r>
      <w:r w:rsidR="0076072E" w:rsidRPr="0076072E">
        <w:rPr>
          <w:rFonts w:asciiTheme="minorHAnsi" w:eastAsia="Times New Roman" w:hAnsiTheme="minorHAnsi" w:cstheme="minorHAnsi"/>
          <w:b/>
          <w:sz w:val="24"/>
          <w:szCs w:val="24"/>
          <w:lang w:val="en-GB"/>
        </w:rPr>
        <w:t>.</w:t>
      </w:r>
      <w:r w:rsidR="0076072E" w:rsidRPr="0076072E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</w:p>
    <w:p w14:paraId="625387F9" w14:textId="47EDE497" w:rsidR="0076072E" w:rsidRPr="0076072E" w:rsidRDefault="0076072E" w:rsidP="0076072E">
      <w:pPr>
        <w:pStyle w:val="Titre"/>
        <w:jc w:val="left"/>
        <w:rPr>
          <w:rFonts w:asciiTheme="minorHAnsi" w:hAnsiTheme="minorHAnsi" w:cstheme="minorHAnsi"/>
          <w:b w:val="0"/>
          <w:lang w:val="en-GB"/>
        </w:rPr>
      </w:pPr>
      <w:r w:rsidRPr="0076072E">
        <w:rPr>
          <w:rFonts w:asciiTheme="minorHAnsi" w:hAnsiTheme="minorHAnsi" w:cstheme="minorHAnsi"/>
          <w:b w:val="0"/>
          <w:lang w:val="en-GB"/>
        </w:rPr>
        <w:t xml:space="preserve">One of them is about </w:t>
      </w:r>
      <w:r w:rsidRPr="0076072E">
        <w:rPr>
          <w:rFonts w:asciiTheme="minorHAnsi" w:hAnsiTheme="minorHAnsi" w:cstheme="minorHAnsi"/>
          <w:lang w:val="en-GB"/>
        </w:rPr>
        <w:t>“</w:t>
      </w:r>
      <w:r w:rsidR="00477170">
        <w:rPr>
          <w:rFonts w:asciiTheme="minorHAnsi" w:hAnsiTheme="minorHAnsi" w:cstheme="minorHAnsi"/>
          <w:lang w:val="en-GB"/>
        </w:rPr>
        <w:t>Youth in innovation</w:t>
      </w:r>
      <w:r w:rsidRPr="0076072E">
        <w:rPr>
          <w:rFonts w:asciiTheme="minorHAnsi" w:hAnsiTheme="minorHAnsi" w:cstheme="minorHAnsi"/>
          <w:lang w:val="en-GB"/>
        </w:rPr>
        <w:t>”.</w:t>
      </w:r>
    </w:p>
    <w:p w14:paraId="3C6D5AF1" w14:textId="77777777" w:rsidR="00DD7F90" w:rsidRDefault="00DD7F90" w:rsidP="005856F7">
      <w:pPr>
        <w:ind w:left="360"/>
        <w:rPr>
          <w:rFonts w:asciiTheme="minorHAnsi" w:hAnsiTheme="minorHAnsi" w:cstheme="minorHAnsi"/>
          <w:lang w:val="en-GB"/>
        </w:rPr>
      </w:pPr>
    </w:p>
    <w:p w14:paraId="4D0E8C09" w14:textId="6F297F5E" w:rsidR="005856F7" w:rsidRDefault="005856F7" w:rsidP="00C972CD"/>
    <w:p w14:paraId="260820DA" w14:textId="47D8380E" w:rsidR="0076072E" w:rsidRDefault="0076072E" w:rsidP="00C972CD"/>
    <w:p w14:paraId="1023BE35" w14:textId="77777777" w:rsidR="00477170" w:rsidRDefault="00477170" w:rsidP="00477170">
      <w:pPr>
        <w:pStyle w:val="NormalWeb"/>
        <w:shd w:val="clear" w:color="auto" w:fill="FFFFFF"/>
        <w:spacing w:before="0"/>
        <w:ind w:left="357"/>
        <w:textAlignment w:val="baseline"/>
        <w:rPr>
          <w:rFonts w:asciiTheme="minorHAnsi" w:hAnsiTheme="minorHAnsi" w:cstheme="minorHAnsi"/>
          <w:color w:val="0A0A0A"/>
          <w:spacing w:val="4"/>
          <w:lang w:val="en-GB"/>
        </w:rPr>
      </w:pPr>
      <w:bookmarkStart w:id="0" w:name="_GoBack"/>
      <w:bookmarkEnd w:id="0"/>
      <w:r w:rsidRPr="00477170">
        <w:rPr>
          <w:rFonts w:asciiTheme="minorHAnsi" w:hAnsiTheme="minorHAnsi" w:cstheme="minorHAnsi"/>
          <w:lang w:val="en-GB"/>
        </w:rPr>
        <w:t xml:space="preserve">Many OACPS member countries are characterised by a young population (and a youth bulge in Africa). This is a </w:t>
      </w:r>
      <w:r w:rsidRPr="00477170">
        <w:rPr>
          <w:rFonts w:asciiTheme="minorHAnsi" w:hAnsiTheme="minorHAnsi" w:cstheme="minorHAnsi"/>
          <w:color w:val="0A0A0A"/>
          <w:spacing w:val="4"/>
          <w:lang w:val="en-GB"/>
        </w:rPr>
        <w:t xml:space="preserve">great development asset, if appropriately leveraged. </w:t>
      </w:r>
      <w:r w:rsidRPr="00477170">
        <w:rPr>
          <w:rFonts w:asciiTheme="minorHAnsi" w:hAnsiTheme="minorHAnsi" w:cstheme="minorHAnsi"/>
          <w:lang w:val="en-GB"/>
        </w:rPr>
        <w:t>Youth bring unique perspectives,</w:t>
      </w:r>
      <w:r w:rsidRPr="00477170">
        <w:rPr>
          <w:rFonts w:asciiTheme="minorHAnsi" w:hAnsiTheme="minorHAnsi" w:cstheme="minorHAnsi"/>
          <w:color w:val="0A0A0A"/>
          <w:spacing w:val="4"/>
          <w:lang w:val="en-GB"/>
        </w:rPr>
        <w:t xml:space="preserve"> and an entrepreneurial and innovative spirit. </w:t>
      </w:r>
    </w:p>
    <w:p w14:paraId="0AF73333" w14:textId="22221246" w:rsidR="00477170" w:rsidRPr="00477170" w:rsidRDefault="00477170" w:rsidP="00477170">
      <w:pPr>
        <w:pStyle w:val="NormalWeb"/>
        <w:shd w:val="clear" w:color="auto" w:fill="FFFFFF"/>
        <w:spacing w:before="0"/>
        <w:ind w:left="357"/>
        <w:textAlignment w:val="baseline"/>
        <w:rPr>
          <w:rFonts w:asciiTheme="minorHAnsi" w:hAnsiTheme="minorHAnsi" w:cstheme="minorHAnsi"/>
          <w:color w:val="000000"/>
          <w:lang w:val="en-GB"/>
        </w:rPr>
      </w:pPr>
      <w:r w:rsidRPr="00477170">
        <w:rPr>
          <w:rFonts w:asciiTheme="minorHAnsi" w:hAnsiTheme="minorHAnsi" w:cstheme="minorHAnsi"/>
          <w:color w:val="0A0A0A"/>
          <w:spacing w:val="4"/>
          <w:lang w:val="en-GB"/>
        </w:rPr>
        <w:t xml:space="preserve">Young innovators – in start-ups, fab labs, living labs, etc. - are already demonstrating their </w:t>
      </w:r>
      <w:r w:rsidRPr="00477170">
        <w:rPr>
          <w:rFonts w:asciiTheme="minorHAnsi" w:hAnsiTheme="minorHAnsi" w:cstheme="minorHAnsi"/>
          <w:color w:val="1E1E1E"/>
          <w:lang w:val="en-GB"/>
        </w:rPr>
        <w:t xml:space="preserve">ability to create </w:t>
      </w:r>
      <w:r w:rsidRPr="00477170">
        <w:rPr>
          <w:rFonts w:asciiTheme="minorHAnsi" w:hAnsiTheme="minorHAnsi" w:cstheme="minorHAnsi"/>
          <w:color w:val="0A0A0A"/>
          <w:spacing w:val="4"/>
          <w:lang w:val="en-GB"/>
        </w:rPr>
        <w:t xml:space="preserve">businesses and jobs, boost growth and </w:t>
      </w:r>
      <w:r w:rsidRPr="00477170">
        <w:rPr>
          <w:rFonts w:asciiTheme="minorHAnsi" w:hAnsiTheme="minorHAnsi" w:cstheme="minorHAnsi"/>
          <w:color w:val="000000"/>
          <w:lang w:val="en-GB"/>
        </w:rPr>
        <w:t xml:space="preserve">find home-grown solutions to challenges to which they are or will be the most impacted, such as climate change, water scarcity, degradation of ecosystems, food and health security, etc. </w:t>
      </w:r>
    </w:p>
    <w:p w14:paraId="4873E632" w14:textId="77777777" w:rsidR="00477170" w:rsidRPr="00477170" w:rsidRDefault="00477170" w:rsidP="00477170">
      <w:pPr>
        <w:pStyle w:val="NormalWeb"/>
        <w:shd w:val="clear" w:color="auto" w:fill="FFFFFF"/>
        <w:spacing w:before="0"/>
        <w:ind w:left="357"/>
        <w:textAlignment w:val="baseline"/>
        <w:rPr>
          <w:rFonts w:asciiTheme="minorHAnsi" w:hAnsiTheme="minorHAnsi" w:cstheme="minorHAnsi"/>
          <w:color w:val="0A0A0A"/>
          <w:spacing w:val="4"/>
          <w:lang w:val="en-GB"/>
        </w:rPr>
      </w:pPr>
      <w:r w:rsidRPr="00477170">
        <w:rPr>
          <w:rFonts w:asciiTheme="minorHAnsi" w:hAnsiTheme="minorHAnsi" w:cstheme="minorHAnsi"/>
          <w:color w:val="000000"/>
          <w:lang w:val="en-GB"/>
        </w:rPr>
        <w:t>The OACPS R&amp;I Programme contributes to unleashing young people's creativity and innovation, by promoting</w:t>
      </w:r>
      <w:r w:rsidRPr="00477170">
        <w:rPr>
          <w:rFonts w:asciiTheme="minorHAnsi" w:hAnsiTheme="minorHAnsi" w:cstheme="minorHAnsi"/>
          <w:lang w:val="en-GB"/>
        </w:rPr>
        <w:t xml:space="preserve"> digital literacy, </w:t>
      </w:r>
      <w:r w:rsidRPr="00477170">
        <w:rPr>
          <w:rFonts w:asciiTheme="minorHAnsi" w:hAnsiTheme="minorHAnsi" w:cstheme="minorHAnsi"/>
          <w:color w:val="000000" w:themeColor="text1"/>
          <w:lang w:val="en-GB"/>
        </w:rPr>
        <w:t>strengthening links between R&amp;I skills development and labour market demand, and fostering more conducive and inclusive R&amp;I environments.</w:t>
      </w:r>
      <w:r w:rsidRPr="00477170">
        <w:rPr>
          <w:rFonts w:asciiTheme="minorHAnsi" w:hAnsiTheme="minorHAnsi" w:cstheme="minorHAnsi"/>
          <w:color w:val="0A0A0A"/>
          <w:spacing w:val="4"/>
          <w:lang w:val="en-GB"/>
        </w:rPr>
        <w:t xml:space="preserve"> </w:t>
      </w:r>
    </w:p>
    <w:p w14:paraId="6498D79C" w14:textId="3F4DBAA9" w:rsidR="00C001CF" w:rsidRPr="00C001CF" w:rsidRDefault="00C001CF" w:rsidP="00477170">
      <w:pPr>
        <w:pStyle w:val="NormalWeb"/>
        <w:shd w:val="clear" w:color="auto" w:fill="FFFFFF"/>
        <w:spacing w:before="0"/>
        <w:ind w:left="357"/>
        <w:textAlignment w:val="baseline"/>
        <w:rPr>
          <w:rFonts w:asciiTheme="minorHAnsi" w:hAnsiTheme="minorHAnsi" w:cstheme="minorHAnsi"/>
          <w:color w:val="000000"/>
          <w:lang w:val="en-GB"/>
        </w:rPr>
      </w:pPr>
    </w:p>
    <w:p w14:paraId="4CEB3D96" w14:textId="77777777" w:rsidR="0076072E" w:rsidRPr="00ED03B1" w:rsidRDefault="0076072E" w:rsidP="00C972CD">
      <w:pPr>
        <w:rPr>
          <w:sz w:val="24"/>
          <w:szCs w:val="24"/>
          <w:lang w:val="en-GB"/>
        </w:rPr>
      </w:pPr>
    </w:p>
    <w:sectPr w:rsidR="0076072E" w:rsidRPr="00ED03B1">
      <w:headerReference w:type="default" r:id="rId9"/>
      <w:footerReference w:type="default" r:id="rId10"/>
      <w:pgSz w:w="11910" w:h="16840"/>
      <w:pgMar w:top="2020" w:right="1280" w:bottom="1180" w:left="1280" w:header="70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F576B" w14:textId="77777777" w:rsidR="00712317" w:rsidRDefault="00712317">
      <w:r>
        <w:separator/>
      </w:r>
    </w:p>
  </w:endnote>
  <w:endnote w:type="continuationSeparator" w:id="0">
    <w:p w14:paraId="576ACF79" w14:textId="77777777" w:rsidR="00712317" w:rsidRDefault="0071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3640" w14:textId="68D0352E" w:rsidR="00716660" w:rsidRDefault="00716660">
    <w:pPr>
      <w:pStyle w:val="Corpsdetexte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DBF4F" w14:textId="77777777" w:rsidR="00712317" w:rsidRDefault="00712317">
      <w:r>
        <w:separator/>
      </w:r>
    </w:p>
  </w:footnote>
  <w:footnote w:type="continuationSeparator" w:id="0">
    <w:p w14:paraId="6C840A8D" w14:textId="77777777" w:rsidR="00712317" w:rsidRDefault="0071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8A867" w14:textId="178B039D" w:rsidR="00716660" w:rsidRDefault="00716660">
    <w:pPr>
      <w:pStyle w:val="Corpsdetexte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7F9"/>
    <w:multiLevelType w:val="hybridMultilevel"/>
    <w:tmpl w:val="0A8CF3E6"/>
    <w:lvl w:ilvl="0" w:tplc="863AEEA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F7242F4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21C43D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916453B0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131C8064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196C8AB4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B70266D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05B66482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3214A57E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1F7599"/>
    <w:multiLevelType w:val="hybridMultilevel"/>
    <w:tmpl w:val="86C21F82"/>
    <w:lvl w:ilvl="0" w:tplc="040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2" w15:restartNumberingAfterBreak="0">
    <w:nsid w:val="09274B4D"/>
    <w:multiLevelType w:val="hybridMultilevel"/>
    <w:tmpl w:val="23D2AD36"/>
    <w:lvl w:ilvl="0" w:tplc="0409000D">
      <w:start w:val="1"/>
      <w:numFmt w:val="bullet"/>
      <w:lvlText w:val=""/>
      <w:lvlJc w:val="left"/>
      <w:pPr>
        <w:ind w:left="15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3" w15:restartNumberingAfterBreak="0">
    <w:nsid w:val="0CD86072"/>
    <w:multiLevelType w:val="hybridMultilevel"/>
    <w:tmpl w:val="84649AC4"/>
    <w:lvl w:ilvl="0" w:tplc="0409000D">
      <w:start w:val="1"/>
      <w:numFmt w:val="bullet"/>
      <w:lvlText w:val=""/>
      <w:lvlJc w:val="left"/>
      <w:pPr>
        <w:ind w:left="15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4" w15:restartNumberingAfterBreak="0">
    <w:nsid w:val="1D742F81"/>
    <w:multiLevelType w:val="hybridMultilevel"/>
    <w:tmpl w:val="2948337C"/>
    <w:lvl w:ilvl="0" w:tplc="69CC354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CC82C7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6B696B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F19EFDD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EDEADD0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8438FF2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FBD0E62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3432BDF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FE72002C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12B2309"/>
    <w:multiLevelType w:val="hybridMultilevel"/>
    <w:tmpl w:val="922E725C"/>
    <w:lvl w:ilvl="0" w:tplc="A782C4F4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E1A41B6">
      <w:start w:val="1"/>
      <w:numFmt w:val="lowerLetter"/>
      <w:lvlText w:val="%2."/>
      <w:lvlJc w:val="left"/>
      <w:pPr>
        <w:ind w:left="157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57B06EE2">
      <w:start w:val="1"/>
      <w:numFmt w:val="lowerRoman"/>
      <w:lvlText w:val="%3."/>
      <w:lvlJc w:val="left"/>
      <w:pPr>
        <w:ind w:left="2297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636CBC5E">
      <w:numFmt w:val="bullet"/>
      <w:lvlText w:val="•"/>
      <w:lvlJc w:val="left"/>
      <w:pPr>
        <w:ind w:left="3180" w:hanging="286"/>
      </w:pPr>
      <w:rPr>
        <w:rFonts w:hint="default"/>
        <w:lang w:val="en-US" w:eastAsia="en-US" w:bidi="ar-SA"/>
      </w:rPr>
    </w:lvl>
    <w:lvl w:ilvl="4" w:tplc="FEBC2E7E">
      <w:numFmt w:val="bullet"/>
      <w:lvlText w:val="•"/>
      <w:lvlJc w:val="left"/>
      <w:pPr>
        <w:ind w:left="4061" w:hanging="286"/>
      </w:pPr>
      <w:rPr>
        <w:rFonts w:hint="default"/>
        <w:lang w:val="en-US" w:eastAsia="en-US" w:bidi="ar-SA"/>
      </w:rPr>
    </w:lvl>
    <w:lvl w:ilvl="5" w:tplc="F370D84A">
      <w:numFmt w:val="bullet"/>
      <w:lvlText w:val="•"/>
      <w:lvlJc w:val="left"/>
      <w:pPr>
        <w:ind w:left="4942" w:hanging="286"/>
      </w:pPr>
      <w:rPr>
        <w:rFonts w:hint="default"/>
        <w:lang w:val="en-US" w:eastAsia="en-US" w:bidi="ar-SA"/>
      </w:rPr>
    </w:lvl>
    <w:lvl w:ilvl="6" w:tplc="49D6EA6C">
      <w:numFmt w:val="bullet"/>
      <w:lvlText w:val="•"/>
      <w:lvlJc w:val="left"/>
      <w:pPr>
        <w:ind w:left="5823" w:hanging="286"/>
      </w:pPr>
      <w:rPr>
        <w:rFonts w:hint="default"/>
        <w:lang w:val="en-US" w:eastAsia="en-US" w:bidi="ar-SA"/>
      </w:rPr>
    </w:lvl>
    <w:lvl w:ilvl="7" w:tplc="F8E2B02E">
      <w:numFmt w:val="bullet"/>
      <w:lvlText w:val="•"/>
      <w:lvlJc w:val="left"/>
      <w:pPr>
        <w:ind w:left="6704" w:hanging="286"/>
      </w:pPr>
      <w:rPr>
        <w:rFonts w:hint="default"/>
        <w:lang w:val="en-US" w:eastAsia="en-US" w:bidi="ar-SA"/>
      </w:rPr>
    </w:lvl>
    <w:lvl w:ilvl="8" w:tplc="55BEEB4E">
      <w:numFmt w:val="bullet"/>
      <w:lvlText w:val="•"/>
      <w:lvlJc w:val="left"/>
      <w:pPr>
        <w:ind w:left="7584" w:hanging="286"/>
      </w:pPr>
      <w:rPr>
        <w:rFonts w:hint="default"/>
        <w:lang w:val="en-US" w:eastAsia="en-US" w:bidi="ar-SA"/>
      </w:rPr>
    </w:lvl>
  </w:abstractNum>
  <w:abstractNum w:abstractNumId="6" w15:restartNumberingAfterBreak="0">
    <w:nsid w:val="252F2F99"/>
    <w:multiLevelType w:val="hybridMultilevel"/>
    <w:tmpl w:val="2948337C"/>
    <w:lvl w:ilvl="0" w:tplc="69CC354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CC82C7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6B696B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F19EFDD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EDEADD0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8438FF2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FBD0E62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3432BDF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FE72002C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941635A"/>
    <w:multiLevelType w:val="hybridMultilevel"/>
    <w:tmpl w:val="918E6BD4"/>
    <w:lvl w:ilvl="0" w:tplc="B0DED57C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409000D">
      <w:start w:val="1"/>
      <w:numFmt w:val="bullet"/>
      <w:lvlText w:val=""/>
      <w:lvlJc w:val="left"/>
      <w:pPr>
        <w:ind w:left="1577" w:hanging="360"/>
      </w:pPr>
      <w:rPr>
        <w:rFonts w:ascii="Wingdings" w:hAnsi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828A66B2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3" w:tplc="1E2E25FE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4" w:tplc="EC5AEE16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76AE7D86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 w:tplc="F6A4ADF6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7" w:tplc="44A02ED4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8" w:tplc="01F0951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27A3234"/>
    <w:multiLevelType w:val="hybridMultilevel"/>
    <w:tmpl w:val="54D4CCBE"/>
    <w:lvl w:ilvl="0" w:tplc="040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9" w15:restartNumberingAfterBreak="0">
    <w:nsid w:val="33ED4E58"/>
    <w:multiLevelType w:val="hybridMultilevel"/>
    <w:tmpl w:val="7BFE5A6E"/>
    <w:lvl w:ilvl="0" w:tplc="B32C3B68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4FEB2DC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56EABCA2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1F183A32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1362DAD6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BC988598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9962E3D4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BF98B6C6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410CB568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B283E0A"/>
    <w:multiLevelType w:val="hybridMultilevel"/>
    <w:tmpl w:val="281AF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75996"/>
    <w:multiLevelType w:val="hybridMultilevel"/>
    <w:tmpl w:val="3350F3AA"/>
    <w:lvl w:ilvl="0" w:tplc="540EF500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D0EB522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552A7F62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579ECC5C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8B582498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424022F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BB9605F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4120F02E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B2749A02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038375D"/>
    <w:multiLevelType w:val="hybridMultilevel"/>
    <w:tmpl w:val="4F6441E6"/>
    <w:lvl w:ilvl="0" w:tplc="0409000D">
      <w:start w:val="1"/>
      <w:numFmt w:val="bullet"/>
      <w:lvlText w:val=""/>
      <w:lvlJc w:val="left"/>
      <w:pPr>
        <w:ind w:left="15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3" w15:restartNumberingAfterBreak="0">
    <w:nsid w:val="51FA246D"/>
    <w:multiLevelType w:val="hybridMultilevel"/>
    <w:tmpl w:val="36A237A4"/>
    <w:lvl w:ilvl="0" w:tplc="31CA5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4F2A"/>
    <w:multiLevelType w:val="hybridMultilevel"/>
    <w:tmpl w:val="63504E38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E1A41B6">
      <w:start w:val="1"/>
      <w:numFmt w:val="lowerLetter"/>
      <w:lvlText w:val="%2."/>
      <w:lvlJc w:val="left"/>
      <w:pPr>
        <w:ind w:left="157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57B06EE2">
      <w:start w:val="1"/>
      <w:numFmt w:val="lowerRoman"/>
      <w:lvlText w:val="%3."/>
      <w:lvlJc w:val="left"/>
      <w:pPr>
        <w:ind w:left="2297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636CBC5E">
      <w:numFmt w:val="bullet"/>
      <w:lvlText w:val="•"/>
      <w:lvlJc w:val="left"/>
      <w:pPr>
        <w:ind w:left="3180" w:hanging="286"/>
      </w:pPr>
      <w:rPr>
        <w:rFonts w:hint="default"/>
        <w:lang w:val="en-US" w:eastAsia="en-US" w:bidi="ar-SA"/>
      </w:rPr>
    </w:lvl>
    <w:lvl w:ilvl="4" w:tplc="FEBC2E7E">
      <w:numFmt w:val="bullet"/>
      <w:lvlText w:val="•"/>
      <w:lvlJc w:val="left"/>
      <w:pPr>
        <w:ind w:left="4061" w:hanging="286"/>
      </w:pPr>
      <w:rPr>
        <w:rFonts w:hint="default"/>
        <w:lang w:val="en-US" w:eastAsia="en-US" w:bidi="ar-SA"/>
      </w:rPr>
    </w:lvl>
    <w:lvl w:ilvl="5" w:tplc="F370D84A">
      <w:numFmt w:val="bullet"/>
      <w:lvlText w:val="•"/>
      <w:lvlJc w:val="left"/>
      <w:pPr>
        <w:ind w:left="4942" w:hanging="286"/>
      </w:pPr>
      <w:rPr>
        <w:rFonts w:hint="default"/>
        <w:lang w:val="en-US" w:eastAsia="en-US" w:bidi="ar-SA"/>
      </w:rPr>
    </w:lvl>
    <w:lvl w:ilvl="6" w:tplc="49D6EA6C">
      <w:numFmt w:val="bullet"/>
      <w:lvlText w:val="•"/>
      <w:lvlJc w:val="left"/>
      <w:pPr>
        <w:ind w:left="5823" w:hanging="286"/>
      </w:pPr>
      <w:rPr>
        <w:rFonts w:hint="default"/>
        <w:lang w:val="en-US" w:eastAsia="en-US" w:bidi="ar-SA"/>
      </w:rPr>
    </w:lvl>
    <w:lvl w:ilvl="7" w:tplc="F8E2B02E">
      <w:numFmt w:val="bullet"/>
      <w:lvlText w:val="•"/>
      <w:lvlJc w:val="left"/>
      <w:pPr>
        <w:ind w:left="6704" w:hanging="286"/>
      </w:pPr>
      <w:rPr>
        <w:rFonts w:hint="default"/>
        <w:lang w:val="en-US" w:eastAsia="en-US" w:bidi="ar-SA"/>
      </w:rPr>
    </w:lvl>
    <w:lvl w:ilvl="8" w:tplc="55BEEB4E">
      <w:numFmt w:val="bullet"/>
      <w:lvlText w:val="•"/>
      <w:lvlJc w:val="left"/>
      <w:pPr>
        <w:ind w:left="7584" w:hanging="286"/>
      </w:pPr>
      <w:rPr>
        <w:rFonts w:hint="default"/>
        <w:lang w:val="en-US" w:eastAsia="en-US" w:bidi="ar-SA"/>
      </w:rPr>
    </w:lvl>
  </w:abstractNum>
  <w:abstractNum w:abstractNumId="15" w15:restartNumberingAfterBreak="0">
    <w:nsid w:val="5A703F92"/>
    <w:multiLevelType w:val="hybridMultilevel"/>
    <w:tmpl w:val="2948337C"/>
    <w:lvl w:ilvl="0" w:tplc="69CC354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CC82C7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6B696B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F19EFDD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EDEADD0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8438FF2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FBD0E62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3432BDF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FE72002C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7CC4F0B"/>
    <w:multiLevelType w:val="hybridMultilevel"/>
    <w:tmpl w:val="2CEA793A"/>
    <w:lvl w:ilvl="0" w:tplc="31CA5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97083"/>
    <w:multiLevelType w:val="hybridMultilevel"/>
    <w:tmpl w:val="2B34B48A"/>
    <w:lvl w:ilvl="0" w:tplc="B0DED57C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F1CFA64">
      <w:start w:val="1"/>
      <w:numFmt w:val="lowerLetter"/>
      <w:lvlText w:val="%2."/>
      <w:lvlJc w:val="left"/>
      <w:pPr>
        <w:ind w:left="157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828A66B2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3" w:tplc="1E2E25FE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4" w:tplc="EC5AEE16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76AE7D86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 w:tplc="F6A4ADF6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7" w:tplc="44A02ED4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8" w:tplc="01F0951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E1E4A1C"/>
    <w:multiLevelType w:val="hybridMultilevel"/>
    <w:tmpl w:val="2948337C"/>
    <w:lvl w:ilvl="0" w:tplc="69CC354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CC82C7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6B696B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F19EFDD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EDEADD0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8438FF2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FBD0E62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3432BDF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FE72002C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EA44D25"/>
    <w:multiLevelType w:val="multilevel"/>
    <w:tmpl w:val="9A0E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32493"/>
    <w:multiLevelType w:val="hybridMultilevel"/>
    <w:tmpl w:val="C0142FA6"/>
    <w:lvl w:ilvl="0" w:tplc="44B07FAA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E1A531E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395CDC74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E98A0796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6324C7F8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17B6EFAE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A19C58A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8B920344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ACC0F2E8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2AF0545"/>
    <w:multiLevelType w:val="hybridMultilevel"/>
    <w:tmpl w:val="96FCEDC0"/>
    <w:lvl w:ilvl="0" w:tplc="81F29D04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47E3E0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C15A3D40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1C1EF976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A4DADBD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F7CAA3C0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7392222A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23468798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4F108424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41A4760"/>
    <w:multiLevelType w:val="hybridMultilevel"/>
    <w:tmpl w:val="D9984276"/>
    <w:lvl w:ilvl="0" w:tplc="A774B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20"/>
  </w:num>
  <w:num w:numId="5">
    <w:abstractNumId w:val="9"/>
  </w:num>
  <w:num w:numId="6">
    <w:abstractNumId w:val="17"/>
  </w:num>
  <w:num w:numId="7">
    <w:abstractNumId w:val="0"/>
  </w:num>
  <w:num w:numId="8">
    <w:abstractNumId w:val="5"/>
  </w:num>
  <w:num w:numId="9">
    <w:abstractNumId w:val="13"/>
  </w:num>
  <w:num w:numId="10">
    <w:abstractNumId w:val="22"/>
  </w:num>
  <w:num w:numId="11">
    <w:abstractNumId w:val="14"/>
  </w:num>
  <w:num w:numId="12">
    <w:abstractNumId w:val="16"/>
  </w:num>
  <w:num w:numId="13">
    <w:abstractNumId w:val="18"/>
  </w:num>
  <w:num w:numId="14">
    <w:abstractNumId w:val="4"/>
  </w:num>
  <w:num w:numId="15">
    <w:abstractNumId w:val="6"/>
  </w:num>
  <w:num w:numId="16">
    <w:abstractNumId w:val="1"/>
  </w:num>
  <w:num w:numId="17">
    <w:abstractNumId w:val="19"/>
  </w:num>
  <w:num w:numId="18">
    <w:abstractNumId w:val="8"/>
  </w:num>
  <w:num w:numId="19">
    <w:abstractNumId w:val="2"/>
  </w:num>
  <w:num w:numId="20">
    <w:abstractNumId w:val="7"/>
  </w:num>
  <w:num w:numId="21">
    <w:abstractNumId w:val="12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53"/>
    <w:rsid w:val="00005365"/>
    <w:rsid w:val="00054AC5"/>
    <w:rsid w:val="00060C99"/>
    <w:rsid w:val="000804A2"/>
    <w:rsid w:val="000903F6"/>
    <w:rsid w:val="000A139A"/>
    <w:rsid w:val="000B5CBA"/>
    <w:rsid w:val="000E22AD"/>
    <w:rsid w:val="00110B3D"/>
    <w:rsid w:val="00136037"/>
    <w:rsid w:val="00164AF4"/>
    <w:rsid w:val="00173AA9"/>
    <w:rsid w:val="00193BFB"/>
    <w:rsid w:val="001A2049"/>
    <w:rsid w:val="001B5D7A"/>
    <w:rsid w:val="001B7186"/>
    <w:rsid w:val="001C20AE"/>
    <w:rsid w:val="001D37B2"/>
    <w:rsid w:val="00201DA7"/>
    <w:rsid w:val="0021461D"/>
    <w:rsid w:val="00226509"/>
    <w:rsid w:val="0028343F"/>
    <w:rsid w:val="002E4CB2"/>
    <w:rsid w:val="002F3A95"/>
    <w:rsid w:val="00332ABA"/>
    <w:rsid w:val="00372AFD"/>
    <w:rsid w:val="003C0891"/>
    <w:rsid w:val="004664D3"/>
    <w:rsid w:val="00477170"/>
    <w:rsid w:val="0048186F"/>
    <w:rsid w:val="0049554F"/>
    <w:rsid w:val="004C182C"/>
    <w:rsid w:val="004E57CB"/>
    <w:rsid w:val="005774E6"/>
    <w:rsid w:val="00577C21"/>
    <w:rsid w:val="005856F7"/>
    <w:rsid w:val="005E5DFF"/>
    <w:rsid w:val="00622A2A"/>
    <w:rsid w:val="00657F7A"/>
    <w:rsid w:val="006D10C3"/>
    <w:rsid w:val="00701A28"/>
    <w:rsid w:val="00712317"/>
    <w:rsid w:val="00716660"/>
    <w:rsid w:val="0074768B"/>
    <w:rsid w:val="0076072E"/>
    <w:rsid w:val="00797A1D"/>
    <w:rsid w:val="007B6B5D"/>
    <w:rsid w:val="00806AF9"/>
    <w:rsid w:val="00811DEC"/>
    <w:rsid w:val="00865C5A"/>
    <w:rsid w:val="008F0676"/>
    <w:rsid w:val="0090293D"/>
    <w:rsid w:val="00913C46"/>
    <w:rsid w:val="009342DE"/>
    <w:rsid w:val="00961816"/>
    <w:rsid w:val="00980729"/>
    <w:rsid w:val="0098518D"/>
    <w:rsid w:val="009A533A"/>
    <w:rsid w:val="009C3ED0"/>
    <w:rsid w:val="009F4741"/>
    <w:rsid w:val="00A2231F"/>
    <w:rsid w:val="00A26CDD"/>
    <w:rsid w:val="00A956A0"/>
    <w:rsid w:val="00AA2256"/>
    <w:rsid w:val="00AD0FA4"/>
    <w:rsid w:val="00AF553A"/>
    <w:rsid w:val="00B11712"/>
    <w:rsid w:val="00B15E08"/>
    <w:rsid w:val="00B33560"/>
    <w:rsid w:val="00B423E6"/>
    <w:rsid w:val="00B568F3"/>
    <w:rsid w:val="00B664AE"/>
    <w:rsid w:val="00BE7AF2"/>
    <w:rsid w:val="00C001CF"/>
    <w:rsid w:val="00C0496E"/>
    <w:rsid w:val="00C06668"/>
    <w:rsid w:val="00C46490"/>
    <w:rsid w:val="00C972CD"/>
    <w:rsid w:val="00CF2253"/>
    <w:rsid w:val="00D01EC8"/>
    <w:rsid w:val="00D21CE4"/>
    <w:rsid w:val="00D224C7"/>
    <w:rsid w:val="00D328E2"/>
    <w:rsid w:val="00D728DC"/>
    <w:rsid w:val="00DA5388"/>
    <w:rsid w:val="00DB4FD4"/>
    <w:rsid w:val="00DC2A73"/>
    <w:rsid w:val="00DD27D0"/>
    <w:rsid w:val="00DD7F90"/>
    <w:rsid w:val="00DF39EA"/>
    <w:rsid w:val="00E00F5E"/>
    <w:rsid w:val="00E15F7E"/>
    <w:rsid w:val="00E33643"/>
    <w:rsid w:val="00E56AAC"/>
    <w:rsid w:val="00E60766"/>
    <w:rsid w:val="00E66432"/>
    <w:rsid w:val="00E73576"/>
    <w:rsid w:val="00E8448E"/>
    <w:rsid w:val="00ED03B1"/>
    <w:rsid w:val="00ED66B1"/>
    <w:rsid w:val="00F94D86"/>
    <w:rsid w:val="00FA772A"/>
    <w:rsid w:val="00FB2AE2"/>
    <w:rsid w:val="00FB2FFE"/>
    <w:rsid w:val="00FB54D6"/>
    <w:rsid w:val="00F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6C6B"/>
  <w15:docId w15:val="{6CA523C2-01D0-400E-BA90-2B9D55D3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3576"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137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2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857" w:hanging="360"/>
      <w:jc w:val="both"/>
    </w:pPr>
  </w:style>
  <w:style w:type="paragraph" w:styleId="Titre">
    <w:name w:val="Title"/>
    <w:basedOn w:val="Normal"/>
    <w:link w:val="TitreCar"/>
    <w:uiPriority w:val="1"/>
    <w:qFormat/>
    <w:pPr>
      <w:spacing w:before="104"/>
      <w:ind w:left="372" w:right="368"/>
      <w:jc w:val="center"/>
    </w:pPr>
    <w:rPr>
      <w:b/>
      <w:bCs/>
      <w:sz w:val="24"/>
      <w:szCs w:val="24"/>
    </w:rPr>
  </w:style>
  <w:style w:type="paragraph" w:styleId="Paragraphedeliste">
    <w:name w:val="List Paragraph"/>
    <w:aliases w:val="Table of contents numbered,Normal bullet 2,Bullet list,List Paragraph1,Numbered List,1st level - Bullet List Paragraph,Lettre d'introduction,Paragrafo elenco,Colorful List - Accent 11,Párrafo de lista1,Bullet List,Bullet EY,Opsom"/>
    <w:basedOn w:val="Normal"/>
    <w:link w:val="ParagraphedelisteCar"/>
    <w:uiPriority w:val="34"/>
    <w:qFormat/>
    <w:pPr>
      <w:ind w:left="85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B2AE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B2AE2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FB2AE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2AE2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FB2A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2231F"/>
    <w:rPr>
      <w:color w:val="0563C1"/>
      <w:u w:val="single"/>
    </w:rPr>
  </w:style>
  <w:style w:type="character" w:customStyle="1" w:styleId="ParagraphedelisteCar">
    <w:name w:val="Paragraphe de liste Car"/>
    <w:aliases w:val="Table of contents numbered Car,Normal bullet 2 Car,Bullet list Car,List Paragraph1 Car,Numbered List Car,1st level - Bullet List Paragraph Car,Lettre d'introduction Car,Paragrafo elenco Car,Colorful List - Accent 11 Car,Opsom Car"/>
    <w:basedOn w:val="Policepardfaut"/>
    <w:link w:val="Paragraphedeliste"/>
    <w:uiPriority w:val="34"/>
    <w:qFormat/>
    <w:rsid w:val="00A2231F"/>
    <w:rPr>
      <w:rFonts w:ascii="Calibri" w:eastAsia="Calibri" w:hAnsi="Calibri" w:cs="Calib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A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A28"/>
    <w:rPr>
      <w:rFonts w:ascii="Calibri" w:eastAsia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1A28"/>
    <w:rPr>
      <w:vertAlign w:val="superscript"/>
    </w:rPr>
  </w:style>
  <w:style w:type="character" w:styleId="lev">
    <w:name w:val="Strong"/>
    <w:basedOn w:val="Policepardfaut"/>
    <w:uiPriority w:val="22"/>
    <w:qFormat/>
    <w:rsid w:val="00701A2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D224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806AF9"/>
    <w:rPr>
      <w:rFonts w:ascii="Calibri" w:eastAsia="Calibri" w:hAnsi="Calibri" w:cs="Calibri"/>
    </w:rPr>
  </w:style>
  <w:style w:type="paragraph" w:styleId="Sansinterligne">
    <w:name w:val="No Spacing"/>
    <w:uiPriority w:val="1"/>
    <w:qFormat/>
    <w:rsid w:val="00806AF9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5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54F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77C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7C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7C21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7C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7C21"/>
    <w:rPr>
      <w:rFonts w:ascii="Calibri" w:eastAsia="Calibri" w:hAnsi="Calibri" w:cs="Calibri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D328E2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TitreCar">
    <w:name w:val="Titre Car"/>
    <w:basedOn w:val="Policepardfaut"/>
    <w:link w:val="Titre"/>
    <w:uiPriority w:val="1"/>
    <w:rsid w:val="0076072E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08D81-36D2-408B-A926-4CF8DFB0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GOPA Group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R.</dc:creator>
  <cp:lastModifiedBy>Barth, Caroline</cp:lastModifiedBy>
  <cp:revision>4</cp:revision>
  <dcterms:created xsi:type="dcterms:W3CDTF">2022-10-26T10:15:00Z</dcterms:created>
  <dcterms:modified xsi:type="dcterms:W3CDTF">2022-10-26T11:47:00Z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2022-09-23T00:00:00Z</vt:filetime>
  </property>
</Properties>
</file>